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A5A" w:rsidRPr="00DE4A5A" w:rsidRDefault="00DE4A5A" w:rsidP="00DE4A5A">
      <w:pPr>
        <w:spacing w:beforeLines="50" w:before="156" w:afterLines="50" w:after="156"/>
        <w:ind w:rightChars="13" w:right="27"/>
        <w:jc w:val="center"/>
        <w:rPr>
          <w:rFonts w:ascii="等线 Light" w:eastAsia="等线 Light" w:hAnsi="等线 Light" w:cs="Times New Roman"/>
          <w:b/>
          <w:sz w:val="32"/>
          <w:szCs w:val="32"/>
        </w:rPr>
      </w:pPr>
      <w:r w:rsidRPr="00DE4A5A">
        <w:rPr>
          <w:rFonts w:ascii="等线 Light" w:eastAsia="等线 Light" w:hAnsi="等线 Light" w:cs="Times New Roman" w:hint="eastAsia"/>
          <w:b/>
          <w:sz w:val="32"/>
          <w:szCs w:val="32"/>
        </w:rPr>
        <w:t>四川文理学院第</w:t>
      </w:r>
      <w:r>
        <w:rPr>
          <w:rFonts w:ascii="等线 Light" w:eastAsia="等线 Light" w:hAnsi="等线 Light" w:cs="Times New Roman" w:hint="eastAsia"/>
          <w:b/>
          <w:sz w:val="32"/>
          <w:szCs w:val="32"/>
        </w:rPr>
        <w:t>四</w:t>
      </w:r>
      <w:r w:rsidRPr="00DE4A5A">
        <w:rPr>
          <w:rFonts w:ascii="等线 Light" w:eastAsia="等线 Light" w:hAnsi="等线 Light" w:cs="Times New Roman" w:hint="eastAsia"/>
          <w:b/>
          <w:sz w:val="32"/>
          <w:szCs w:val="32"/>
        </w:rPr>
        <w:t>届“文理杯”</w:t>
      </w:r>
      <w:r>
        <w:rPr>
          <w:rFonts w:ascii="等线 Light" w:eastAsia="等线 Light" w:hAnsi="等线 Light" w:cs="Times New Roman"/>
          <w:b/>
          <w:sz w:val="32"/>
          <w:szCs w:val="32"/>
        </w:rPr>
        <w:t>机械</w:t>
      </w:r>
      <w:r w:rsidRPr="00DE4A5A">
        <w:rPr>
          <w:rFonts w:ascii="等线 Light" w:eastAsia="等线 Light" w:hAnsi="等线 Light" w:cs="Times New Roman"/>
          <w:b/>
          <w:sz w:val="32"/>
          <w:szCs w:val="32"/>
        </w:rPr>
        <w:t>设计</w:t>
      </w:r>
      <w:r w:rsidRPr="00DE4A5A">
        <w:rPr>
          <w:rFonts w:ascii="等线 Light" w:eastAsia="等线 Light" w:hAnsi="等线 Light" w:cs="Times New Roman" w:hint="eastAsia"/>
          <w:b/>
          <w:sz w:val="32"/>
          <w:szCs w:val="32"/>
        </w:rPr>
        <w:t>大赛比赛细则</w:t>
      </w:r>
    </w:p>
    <w:p w:rsidR="00871160" w:rsidRPr="00DE4A5A" w:rsidRDefault="00871160" w:rsidP="00871160">
      <w:pPr>
        <w:spacing w:line="440" w:lineRule="exact"/>
        <w:jc w:val="left"/>
        <w:rPr>
          <w:b/>
          <w:sz w:val="44"/>
          <w:szCs w:val="44"/>
        </w:rPr>
      </w:pPr>
    </w:p>
    <w:p w:rsidR="00DE4A5A" w:rsidRPr="00DE4A5A" w:rsidRDefault="00DE4A5A" w:rsidP="00DE4A5A">
      <w:pPr>
        <w:pStyle w:val="a5"/>
        <w:numPr>
          <w:ilvl w:val="0"/>
          <w:numId w:val="1"/>
        </w:numPr>
        <w:spacing w:line="440" w:lineRule="exact"/>
        <w:ind w:firstLineChars="0"/>
        <w:jc w:val="left"/>
        <w:rPr>
          <w:rFonts w:hint="eastAsia"/>
          <w:b/>
          <w:sz w:val="28"/>
          <w:szCs w:val="28"/>
        </w:rPr>
      </w:pPr>
      <w:r w:rsidRPr="00DE4A5A">
        <w:rPr>
          <w:rFonts w:hint="eastAsia"/>
          <w:b/>
          <w:sz w:val="28"/>
          <w:szCs w:val="28"/>
        </w:rPr>
        <w:t>比赛主题</w:t>
      </w:r>
      <w:r>
        <w:rPr>
          <w:rFonts w:hint="eastAsia"/>
          <w:b/>
          <w:sz w:val="28"/>
          <w:szCs w:val="28"/>
        </w:rPr>
        <w:t>：</w:t>
      </w:r>
    </w:p>
    <w:p w:rsidR="00DE4A5A" w:rsidRDefault="00DE4A5A" w:rsidP="00DE4A5A">
      <w:pPr>
        <w:spacing w:line="440" w:lineRule="exact"/>
        <w:jc w:val="left"/>
        <w:rPr>
          <w:rFonts w:asciiTheme="minorEastAsia" w:hAnsiTheme="minorEastAsia" w:hint="eastAsia"/>
          <w:sz w:val="24"/>
          <w:szCs w:val="24"/>
        </w:rPr>
      </w:pPr>
      <w:r w:rsidRPr="00DE4A5A">
        <w:rPr>
          <w:rFonts w:asciiTheme="minorEastAsia" w:hAnsiTheme="minorEastAsia" w:hint="eastAsia"/>
          <w:sz w:val="24"/>
          <w:szCs w:val="24"/>
        </w:rPr>
        <w:t>第四届大学生机械创新设计大赛（2018年）的主题为“智能创新，科技惠民，内容为：</w:t>
      </w:r>
      <w:r w:rsidRPr="00436E45">
        <w:rPr>
          <w:rFonts w:asciiTheme="minorEastAsia" w:hAnsiTheme="minorEastAsia" w:hint="eastAsia"/>
          <w:color w:val="FF0000"/>
          <w:sz w:val="24"/>
          <w:szCs w:val="24"/>
        </w:rPr>
        <w:t>1）解决农民在播种或收割农作物关于提高效率问题的播种器械和收割器械的设计与制作。</w:t>
      </w:r>
      <w:r w:rsidRPr="00DE4A5A">
        <w:rPr>
          <w:rFonts w:asciiTheme="minorEastAsia" w:hAnsiTheme="minorEastAsia" w:hint="eastAsia"/>
          <w:sz w:val="24"/>
          <w:szCs w:val="24"/>
        </w:rPr>
        <w:t>播种器械和收割器械适用农作物包括：土豆、玉米、大豆、红薯、小麦、水稻、高粱、花生、棉花、亚麻。</w:t>
      </w:r>
      <w:r w:rsidRPr="00436E45">
        <w:rPr>
          <w:rFonts w:asciiTheme="minorEastAsia" w:hAnsiTheme="minorEastAsia" w:hint="eastAsia"/>
          <w:color w:val="FF0000"/>
          <w:sz w:val="24"/>
          <w:szCs w:val="24"/>
        </w:rPr>
        <w:t>2）辅助人工去除（水果或坚果）外皮的小型机械装置或工具的设计与制作。</w:t>
      </w:r>
      <w:r w:rsidRPr="00DE4A5A">
        <w:rPr>
          <w:rFonts w:asciiTheme="minorEastAsia" w:hAnsiTheme="minorEastAsia" w:hint="eastAsia"/>
          <w:sz w:val="24"/>
          <w:szCs w:val="24"/>
        </w:rPr>
        <w:t>水果包括：柑橘、苹果、柿子、柚子、菠萝，西瓜、甘蔗、梨、荔枝、猕猴桃，坚果包括：</w:t>
      </w:r>
      <w:proofErr w:type="gramStart"/>
      <w:r w:rsidRPr="00DE4A5A">
        <w:rPr>
          <w:rFonts w:asciiTheme="minorEastAsia" w:hAnsiTheme="minorEastAsia" w:hint="eastAsia"/>
          <w:sz w:val="24"/>
          <w:szCs w:val="24"/>
        </w:rPr>
        <w:t>碧根果</w:t>
      </w:r>
      <w:proofErr w:type="gramEnd"/>
      <w:r w:rsidRPr="00DE4A5A">
        <w:rPr>
          <w:rFonts w:asciiTheme="minorEastAsia" w:hAnsiTheme="minorEastAsia" w:hint="eastAsia"/>
          <w:sz w:val="24"/>
          <w:szCs w:val="24"/>
        </w:rPr>
        <w:t>、板栗、开心果、杏仁、板栗、松子、核桃、松仁、葵花子、花生。</w:t>
      </w:r>
    </w:p>
    <w:p w:rsidR="00DE4A5A" w:rsidRPr="00DE4A5A" w:rsidRDefault="00DE4A5A" w:rsidP="00DE4A5A">
      <w:pPr>
        <w:pStyle w:val="a5"/>
        <w:numPr>
          <w:ilvl w:val="0"/>
          <w:numId w:val="1"/>
        </w:numPr>
        <w:spacing w:line="440" w:lineRule="exact"/>
        <w:ind w:firstLineChars="0"/>
        <w:jc w:val="left"/>
        <w:rPr>
          <w:b/>
          <w:sz w:val="28"/>
          <w:szCs w:val="28"/>
        </w:rPr>
      </w:pPr>
      <w:r>
        <w:rPr>
          <w:rFonts w:hint="eastAsia"/>
          <w:b/>
          <w:sz w:val="28"/>
          <w:szCs w:val="28"/>
        </w:rPr>
        <w:t>比赛要求</w:t>
      </w:r>
      <w:r>
        <w:rPr>
          <w:rFonts w:hint="eastAsia"/>
          <w:b/>
          <w:sz w:val="28"/>
          <w:szCs w:val="28"/>
        </w:rPr>
        <w:t>：</w:t>
      </w:r>
    </w:p>
    <w:p w:rsidR="00871160" w:rsidRDefault="00871160" w:rsidP="00871160">
      <w:pPr>
        <w:pStyle w:val="a5"/>
        <w:numPr>
          <w:ilvl w:val="0"/>
          <w:numId w:val="2"/>
        </w:numPr>
        <w:spacing w:line="440" w:lineRule="exact"/>
        <w:ind w:firstLineChars="0"/>
        <w:jc w:val="left"/>
        <w:rPr>
          <w:sz w:val="24"/>
          <w:szCs w:val="24"/>
        </w:rPr>
      </w:pPr>
      <w:r w:rsidRPr="00871160">
        <w:rPr>
          <w:rFonts w:hint="eastAsia"/>
          <w:sz w:val="24"/>
          <w:szCs w:val="24"/>
        </w:rPr>
        <w:t>为了公平、公正地评审和便于演示，本届大赛设计内容中，所有参加决赛的作品必须与本届大赛的主题和内容相符，与主题和内容不符或限定范围不符的作品不能参赛。</w:t>
      </w:r>
    </w:p>
    <w:p w:rsidR="00871160" w:rsidRDefault="00871160" w:rsidP="00871160">
      <w:pPr>
        <w:pStyle w:val="a5"/>
        <w:numPr>
          <w:ilvl w:val="0"/>
          <w:numId w:val="2"/>
        </w:numPr>
        <w:spacing w:line="440" w:lineRule="exact"/>
        <w:ind w:firstLineChars="0"/>
        <w:jc w:val="left"/>
        <w:rPr>
          <w:sz w:val="24"/>
          <w:szCs w:val="24"/>
        </w:rPr>
      </w:pPr>
      <w:r w:rsidRPr="00871160">
        <w:rPr>
          <w:rFonts w:hint="eastAsia"/>
          <w:sz w:val="24"/>
          <w:szCs w:val="24"/>
        </w:rPr>
        <w:t>参赛作品必须以机械设计为主，提倡采用先进理论和先进技术，如机电一体化技术等。对作品的评价不以机械结构为单一标准，而是对作品的功能、设计、结构、工艺制作、性能价格比、先进性、创新性、实用性等多方面进行综合评价。</w:t>
      </w:r>
      <w:r w:rsidRPr="00431953">
        <w:rPr>
          <w:rFonts w:hint="eastAsia"/>
          <w:color w:val="FF0000"/>
          <w:sz w:val="24"/>
          <w:szCs w:val="24"/>
        </w:rPr>
        <w:t>在实现功能相同的条件下，机械结构越简单越好。</w:t>
      </w:r>
    </w:p>
    <w:p w:rsidR="00431953" w:rsidRPr="00431953" w:rsidRDefault="00431953" w:rsidP="00431953">
      <w:pPr>
        <w:pStyle w:val="a5"/>
        <w:numPr>
          <w:ilvl w:val="0"/>
          <w:numId w:val="2"/>
        </w:numPr>
        <w:spacing w:line="440" w:lineRule="exact"/>
        <w:ind w:firstLineChars="0"/>
        <w:jc w:val="left"/>
        <w:rPr>
          <w:sz w:val="24"/>
          <w:szCs w:val="24"/>
        </w:rPr>
      </w:pPr>
      <w:r w:rsidRPr="00431953">
        <w:rPr>
          <w:rFonts w:hint="eastAsia"/>
          <w:sz w:val="24"/>
          <w:szCs w:val="24"/>
        </w:rPr>
        <w:t>所有参赛作品必须为四川文理学院大学学生的原创作品，不得侵犯他人的知识产权。</w:t>
      </w:r>
      <w:r w:rsidRPr="00431953">
        <w:rPr>
          <w:rFonts w:hint="eastAsia"/>
          <w:color w:val="FF0000"/>
          <w:sz w:val="24"/>
          <w:szCs w:val="24"/>
        </w:rPr>
        <w:t>对于有剽窃、抄袭嫌疑或专家评审组有合理理由怀疑其真实性的作品，专家评审组有权取消其参赛资格。</w:t>
      </w:r>
      <w:r w:rsidRPr="00431953">
        <w:rPr>
          <w:rFonts w:hint="eastAsia"/>
          <w:color w:val="FF0000"/>
          <w:sz w:val="24"/>
          <w:szCs w:val="24"/>
        </w:rPr>
        <w:t xml:space="preserve"> </w:t>
      </w:r>
      <w:r w:rsidRPr="00431953">
        <w:rPr>
          <w:rFonts w:hint="eastAsia"/>
          <w:sz w:val="24"/>
          <w:szCs w:val="24"/>
        </w:rPr>
        <w:t xml:space="preserve">  </w:t>
      </w:r>
    </w:p>
    <w:p w:rsidR="00431953" w:rsidRPr="00431953" w:rsidRDefault="00431953" w:rsidP="00431953">
      <w:pPr>
        <w:pStyle w:val="a5"/>
        <w:numPr>
          <w:ilvl w:val="0"/>
          <w:numId w:val="2"/>
        </w:numPr>
        <w:spacing w:line="440" w:lineRule="exact"/>
        <w:ind w:firstLineChars="0"/>
        <w:jc w:val="left"/>
        <w:rPr>
          <w:sz w:val="24"/>
          <w:szCs w:val="24"/>
        </w:rPr>
      </w:pPr>
      <w:r w:rsidRPr="00431953">
        <w:rPr>
          <w:rFonts w:hint="eastAsia"/>
          <w:sz w:val="24"/>
          <w:szCs w:val="24"/>
        </w:rPr>
        <w:t>参赛作品设计图以电子档的方式交给科技活动部，报名表请填写具体</w:t>
      </w:r>
      <w:r w:rsidRPr="00431953">
        <w:rPr>
          <w:rFonts w:hint="eastAsia"/>
          <w:sz w:val="24"/>
          <w:szCs w:val="24"/>
        </w:rPr>
        <w:t>,</w:t>
      </w:r>
      <w:r w:rsidRPr="00431953">
        <w:rPr>
          <w:rFonts w:hint="eastAsia"/>
          <w:sz w:val="24"/>
          <w:szCs w:val="24"/>
        </w:rPr>
        <w:t>联系方式应有效、常用</w:t>
      </w:r>
      <w:r w:rsidRPr="00431953">
        <w:rPr>
          <w:rFonts w:hint="eastAsia"/>
          <w:sz w:val="24"/>
          <w:szCs w:val="24"/>
        </w:rPr>
        <w:t>(</w:t>
      </w:r>
      <w:r w:rsidRPr="00431953">
        <w:rPr>
          <w:rFonts w:hint="eastAsia"/>
          <w:sz w:val="24"/>
          <w:szCs w:val="24"/>
        </w:rPr>
        <w:t>手机等常用联系方式变更请及时通知大赛组委会</w:t>
      </w:r>
      <w:r w:rsidRPr="00431953">
        <w:rPr>
          <w:rFonts w:hint="eastAsia"/>
          <w:sz w:val="24"/>
          <w:szCs w:val="24"/>
        </w:rPr>
        <w:t>)</w:t>
      </w:r>
      <w:r w:rsidRPr="00431953">
        <w:rPr>
          <w:rFonts w:hint="eastAsia"/>
          <w:sz w:val="24"/>
          <w:szCs w:val="24"/>
        </w:rPr>
        <w:t>。</w:t>
      </w:r>
    </w:p>
    <w:p w:rsidR="00431953" w:rsidRDefault="00431953" w:rsidP="00431953">
      <w:pPr>
        <w:pStyle w:val="a5"/>
        <w:numPr>
          <w:ilvl w:val="0"/>
          <w:numId w:val="2"/>
        </w:numPr>
        <w:spacing w:line="440" w:lineRule="exact"/>
        <w:ind w:firstLineChars="0"/>
        <w:jc w:val="left"/>
        <w:rPr>
          <w:sz w:val="24"/>
          <w:szCs w:val="24"/>
        </w:rPr>
      </w:pPr>
      <w:r w:rsidRPr="00431953">
        <w:rPr>
          <w:rFonts w:hint="eastAsia"/>
          <w:sz w:val="24"/>
          <w:szCs w:val="24"/>
        </w:rPr>
        <w:t>参赛作品应在答辩前设计完成，并达到预期设计要求</w:t>
      </w:r>
      <w:bookmarkStart w:id="0" w:name="_GoBack"/>
      <w:bookmarkEnd w:id="0"/>
      <w:r w:rsidRPr="00431953">
        <w:rPr>
          <w:rFonts w:hint="eastAsia"/>
          <w:sz w:val="24"/>
          <w:szCs w:val="24"/>
        </w:rPr>
        <w:t>，且具有实用性。</w:t>
      </w:r>
      <w:r w:rsidRPr="00436E45">
        <w:rPr>
          <w:rFonts w:hint="eastAsia"/>
          <w:color w:val="FF0000"/>
          <w:sz w:val="24"/>
          <w:szCs w:val="24"/>
        </w:rPr>
        <w:t>播种器械和收割器械成品过于巨大，完成模型设计即可</w:t>
      </w:r>
      <w:r w:rsidRPr="00431953">
        <w:rPr>
          <w:rFonts w:hint="eastAsia"/>
          <w:sz w:val="24"/>
          <w:szCs w:val="24"/>
        </w:rPr>
        <w:t>，但依然要求其达到播种和收割效果，视频展示即可。</w:t>
      </w:r>
      <w:r w:rsidRPr="00436E45">
        <w:rPr>
          <w:rFonts w:hint="eastAsia"/>
          <w:color w:val="FF0000"/>
          <w:sz w:val="24"/>
          <w:szCs w:val="24"/>
        </w:rPr>
        <w:t>辅助去除水果和坚果外皮的器械建议使用成品，可以在答辩时带上水果或坚果现场展示。</w:t>
      </w:r>
    </w:p>
    <w:p w:rsidR="00871160" w:rsidRPr="00871160" w:rsidRDefault="00436E45" w:rsidP="00871160">
      <w:pPr>
        <w:pStyle w:val="a5"/>
        <w:numPr>
          <w:ilvl w:val="0"/>
          <w:numId w:val="2"/>
        </w:numPr>
        <w:spacing w:line="440" w:lineRule="exact"/>
        <w:ind w:firstLineChars="0"/>
        <w:jc w:val="left"/>
        <w:rPr>
          <w:sz w:val="24"/>
          <w:szCs w:val="24"/>
        </w:rPr>
      </w:pPr>
      <w:r>
        <w:rPr>
          <w:rFonts w:hint="eastAsia"/>
          <w:sz w:val="24"/>
          <w:szCs w:val="24"/>
        </w:rPr>
        <w:t>准备期间参赛小组可以查询资料，</w:t>
      </w:r>
      <w:r w:rsidR="00871160" w:rsidRPr="00436E45">
        <w:rPr>
          <w:rFonts w:hint="eastAsia"/>
          <w:color w:val="FF0000"/>
          <w:sz w:val="24"/>
          <w:szCs w:val="24"/>
        </w:rPr>
        <w:t>所需各个部件自行准备</w:t>
      </w:r>
      <w:r w:rsidR="00871160" w:rsidRPr="00871160">
        <w:rPr>
          <w:rFonts w:hint="eastAsia"/>
          <w:sz w:val="24"/>
          <w:szCs w:val="24"/>
        </w:rPr>
        <w:t>，不统一发放，如需使用实训室的器械和工具提前（至少提前一天）联系曾强老师（</w:t>
      </w:r>
      <w:r w:rsidR="00871160" w:rsidRPr="00871160">
        <w:rPr>
          <w:rFonts w:hint="eastAsia"/>
          <w:sz w:val="24"/>
          <w:szCs w:val="24"/>
        </w:rPr>
        <w:t>18090939777</w:t>
      </w:r>
      <w:r w:rsidR="00871160" w:rsidRPr="00871160">
        <w:rPr>
          <w:rFonts w:hint="eastAsia"/>
          <w:sz w:val="24"/>
          <w:szCs w:val="24"/>
        </w:rPr>
        <w:t>）。注意：实训室的工具一律不能带走，使用期间请爱护工具，</w:t>
      </w:r>
      <w:r w:rsidR="00871160" w:rsidRPr="00871160">
        <w:rPr>
          <w:rFonts w:hint="eastAsia"/>
          <w:sz w:val="24"/>
          <w:szCs w:val="24"/>
        </w:rPr>
        <w:lastRenderedPageBreak/>
        <w:t>避免工具的损坏。</w:t>
      </w:r>
    </w:p>
    <w:p w:rsidR="00871160" w:rsidRDefault="00871160" w:rsidP="00871160">
      <w:pPr>
        <w:pStyle w:val="a5"/>
        <w:numPr>
          <w:ilvl w:val="0"/>
          <w:numId w:val="2"/>
        </w:numPr>
        <w:spacing w:line="440" w:lineRule="exact"/>
        <w:ind w:firstLineChars="0"/>
        <w:jc w:val="left"/>
        <w:rPr>
          <w:sz w:val="24"/>
          <w:szCs w:val="24"/>
        </w:rPr>
      </w:pPr>
      <w:r w:rsidRPr="00871160">
        <w:rPr>
          <w:rFonts w:hint="eastAsia"/>
          <w:sz w:val="24"/>
          <w:szCs w:val="24"/>
        </w:rPr>
        <w:t>在规定的时间按要求在决赛展台布置作品的实物样机或放缩的实物模型；实物样机或放缩的实物模型的体积一般不超过</w:t>
      </w:r>
      <w:r w:rsidRPr="00871160">
        <w:rPr>
          <w:rFonts w:hint="eastAsia"/>
          <w:sz w:val="24"/>
          <w:szCs w:val="24"/>
        </w:rPr>
        <w:t>1.2</w:t>
      </w:r>
      <w:r w:rsidRPr="00871160">
        <w:rPr>
          <w:rFonts w:hint="eastAsia"/>
          <w:sz w:val="24"/>
          <w:szCs w:val="24"/>
        </w:rPr>
        <w:t>×</w:t>
      </w:r>
      <w:r w:rsidRPr="00871160">
        <w:rPr>
          <w:rFonts w:hint="eastAsia"/>
          <w:sz w:val="24"/>
          <w:szCs w:val="24"/>
        </w:rPr>
        <w:t>1.2</w:t>
      </w:r>
      <w:r w:rsidRPr="00871160">
        <w:rPr>
          <w:rFonts w:hint="eastAsia"/>
          <w:sz w:val="24"/>
          <w:szCs w:val="24"/>
        </w:rPr>
        <w:t>×</w:t>
      </w:r>
      <w:r w:rsidRPr="00871160">
        <w:rPr>
          <w:rFonts w:hint="eastAsia"/>
          <w:sz w:val="24"/>
          <w:szCs w:val="24"/>
        </w:rPr>
        <w:t>1.2</w:t>
      </w:r>
      <w:r w:rsidRPr="00871160">
        <w:rPr>
          <w:rFonts w:hint="eastAsia"/>
          <w:sz w:val="24"/>
          <w:szCs w:val="24"/>
        </w:rPr>
        <w:t>立方米，特殊情况下在一个方向上允许放大到</w:t>
      </w:r>
      <w:r w:rsidRPr="00871160">
        <w:rPr>
          <w:rFonts w:hint="eastAsia"/>
          <w:sz w:val="24"/>
          <w:szCs w:val="24"/>
        </w:rPr>
        <w:t>2</w:t>
      </w:r>
      <w:r w:rsidRPr="00871160">
        <w:rPr>
          <w:rFonts w:hint="eastAsia"/>
          <w:sz w:val="24"/>
          <w:szCs w:val="24"/>
        </w:rPr>
        <w:t>米（对于有伸缩功能的作品，该限制为缩进后的最大尺寸），但体积不能增加；各参赛队可制作相应的展页，展页面积不超过</w:t>
      </w:r>
      <w:r w:rsidRPr="00871160">
        <w:rPr>
          <w:rFonts w:hint="eastAsia"/>
          <w:sz w:val="24"/>
          <w:szCs w:val="24"/>
        </w:rPr>
        <w:t>1.8</w:t>
      </w:r>
      <w:r w:rsidRPr="00871160">
        <w:rPr>
          <w:rFonts w:hint="eastAsia"/>
          <w:sz w:val="24"/>
          <w:szCs w:val="24"/>
        </w:rPr>
        <w:t>×</w:t>
      </w:r>
      <w:r w:rsidRPr="00871160">
        <w:rPr>
          <w:rFonts w:hint="eastAsia"/>
          <w:sz w:val="24"/>
          <w:szCs w:val="24"/>
        </w:rPr>
        <w:t>1</w:t>
      </w:r>
      <w:r w:rsidRPr="00871160">
        <w:rPr>
          <w:rFonts w:hint="eastAsia"/>
          <w:sz w:val="24"/>
          <w:szCs w:val="24"/>
        </w:rPr>
        <w:t>平方米。</w:t>
      </w:r>
    </w:p>
    <w:p w:rsidR="00871160" w:rsidRDefault="00871160" w:rsidP="00871160">
      <w:pPr>
        <w:pStyle w:val="a5"/>
        <w:numPr>
          <w:ilvl w:val="0"/>
          <w:numId w:val="2"/>
        </w:numPr>
        <w:spacing w:line="440" w:lineRule="exact"/>
        <w:ind w:firstLineChars="0"/>
        <w:jc w:val="left"/>
        <w:rPr>
          <w:sz w:val="24"/>
          <w:szCs w:val="24"/>
        </w:rPr>
      </w:pPr>
      <w:r w:rsidRPr="00871160">
        <w:rPr>
          <w:rFonts w:hint="eastAsia"/>
          <w:sz w:val="24"/>
          <w:szCs w:val="24"/>
        </w:rPr>
        <w:t>作品演示时不能对决赛现场有环境污染、场地破坏。如果参赛队对演示场地有特殊要求，请尽早与承办单位联系；本届大赛比赛期间不提供各种模拟现场条件，请这类参赛作品和其他需要特殊演示环境的参赛作品，自行制作作品功能演示的实况录像，以便评审。</w:t>
      </w:r>
    </w:p>
    <w:p w:rsidR="00871160" w:rsidRPr="00871160" w:rsidRDefault="00871160" w:rsidP="00871160">
      <w:pPr>
        <w:pStyle w:val="a5"/>
        <w:spacing w:line="440" w:lineRule="exact"/>
        <w:ind w:left="420" w:firstLineChars="0" w:firstLine="0"/>
        <w:jc w:val="left"/>
        <w:rPr>
          <w:sz w:val="24"/>
          <w:szCs w:val="24"/>
        </w:rPr>
      </w:pPr>
    </w:p>
    <w:p w:rsidR="00871160" w:rsidRDefault="00871160" w:rsidP="00871160">
      <w:pPr>
        <w:pStyle w:val="a5"/>
        <w:numPr>
          <w:ilvl w:val="0"/>
          <w:numId w:val="1"/>
        </w:numPr>
        <w:spacing w:line="440" w:lineRule="exact"/>
        <w:ind w:firstLineChars="0"/>
        <w:jc w:val="left"/>
        <w:rPr>
          <w:b/>
          <w:sz w:val="28"/>
          <w:szCs w:val="28"/>
        </w:rPr>
      </w:pPr>
      <w:r>
        <w:rPr>
          <w:b/>
          <w:sz w:val="28"/>
          <w:szCs w:val="28"/>
        </w:rPr>
        <w:t>时间安排</w:t>
      </w:r>
      <w:r>
        <w:rPr>
          <w:rFonts w:hint="eastAsia"/>
          <w:b/>
          <w:sz w:val="28"/>
          <w:szCs w:val="28"/>
        </w:rPr>
        <w:t>：</w:t>
      </w:r>
    </w:p>
    <w:p w:rsidR="00871160" w:rsidRPr="00431953" w:rsidRDefault="00871160" w:rsidP="00871160">
      <w:pPr>
        <w:pStyle w:val="a5"/>
        <w:numPr>
          <w:ilvl w:val="0"/>
          <w:numId w:val="3"/>
        </w:numPr>
        <w:spacing w:line="440" w:lineRule="exact"/>
        <w:ind w:firstLineChars="0"/>
        <w:jc w:val="left"/>
        <w:rPr>
          <w:rFonts w:asciiTheme="minorEastAsia" w:hAnsiTheme="minorEastAsia"/>
          <w:color w:val="FF0000"/>
          <w:sz w:val="24"/>
          <w:szCs w:val="24"/>
        </w:rPr>
      </w:pPr>
      <w:r w:rsidRPr="00431953">
        <w:rPr>
          <w:rFonts w:asciiTheme="minorEastAsia" w:hAnsiTheme="minorEastAsia" w:hint="eastAsia"/>
          <w:color w:val="FF0000"/>
          <w:sz w:val="24"/>
          <w:szCs w:val="24"/>
        </w:rPr>
        <w:t>报名时间：截止到2018年11月20日中午12点，各个小组的组长将报名表（附件</w:t>
      </w:r>
      <w:r w:rsidR="00D60287">
        <w:rPr>
          <w:rFonts w:asciiTheme="minorEastAsia" w:hAnsiTheme="minorEastAsia" w:hint="eastAsia"/>
          <w:color w:val="FF0000"/>
          <w:sz w:val="24"/>
          <w:szCs w:val="24"/>
        </w:rPr>
        <w:t>2、附件3</w:t>
      </w:r>
      <w:r w:rsidRPr="00431953">
        <w:rPr>
          <w:rFonts w:asciiTheme="minorEastAsia" w:hAnsiTheme="minorEastAsia" w:hint="eastAsia"/>
          <w:color w:val="FF0000"/>
          <w:sz w:val="24"/>
          <w:szCs w:val="24"/>
        </w:rPr>
        <w:t>）填好发送至指定邮箱（1481722272@qq.com），且在睡前网完成报名，超过报名时间不再收取报名表。</w:t>
      </w:r>
    </w:p>
    <w:p w:rsidR="00871160" w:rsidRPr="00871160" w:rsidRDefault="00871160" w:rsidP="00871160">
      <w:pPr>
        <w:pStyle w:val="a5"/>
        <w:numPr>
          <w:ilvl w:val="0"/>
          <w:numId w:val="3"/>
        </w:numPr>
        <w:spacing w:line="440" w:lineRule="exact"/>
        <w:ind w:firstLineChars="0"/>
        <w:jc w:val="left"/>
        <w:rPr>
          <w:rFonts w:asciiTheme="minorEastAsia" w:hAnsiTheme="minorEastAsia"/>
          <w:sz w:val="24"/>
          <w:szCs w:val="24"/>
        </w:rPr>
      </w:pPr>
      <w:r w:rsidRPr="00871160">
        <w:rPr>
          <w:rFonts w:asciiTheme="minorEastAsia" w:hAnsiTheme="minorEastAsia" w:hint="eastAsia"/>
          <w:sz w:val="24"/>
          <w:szCs w:val="24"/>
        </w:rPr>
        <w:t>在2018年12月2日晚上10点之前，将作品简介表（附件</w:t>
      </w:r>
      <w:r w:rsidR="00D60287">
        <w:rPr>
          <w:rFonts w:asciiTheme="minorEastAsia" w:hAnsiTheme="minorEastAsia" w:hint="eastAsia"/>
          <w:sz w:val="24"/>
          <w:szCs w:val="24"/>
        </w:rPr>
        <w:t>4</w:t>
      </w:r>
      <w:r w:rsidRPr="00871160">
        <w:rPr>
          <w:rFonts w:asciiTheme="minorEastAsia" w:hAnsiTheme="minorEastAsia" w:hint="eastAsia"/>
          <w:sz w:val="24"/>
          <w:szCs w:val="24"/>
        </w:rPr>
        <w:t>）与设计图，以及参赛作品相关的视频（各一份），一起打包发送至肖春燕邮箱（1481722272@qq.com），特殊情况可以在12月7日中午12点之前补交，12点之后还未提交视为放弃参赛资格。</w:t>
      </w:r>
    </w:p>
    <w:p w:rsidR="00871160" w:rsidRPr="00871160" w:rsidRDefault="00871160" w:rsidP="00871160">
      <w:pPr>
        <w:pStyle w:val="a5"/>
        <w:numPr>
          <w:ilvl w:val="0"/>
          <w:numId w:val="3"/>
        </w:numPr>
        <w:spacing w:line="440" w:lineRule="exact"/>
        <w:ind w:firstLineChars="0"/>
        <w:jc w:val="left"/>
        <w:rPr>
          <w:rFonts w:asciiTheme="minorEastAsia" w:hAnsiTheme="minorEastAsia"/>
          <w:sz w:val="24"/>
          <w:szCs w:val="24"/>
        </w:rPr>
      </w:pPr>
      <w:r w:rsidRPr="00871160">
        <w:rPr>
          <w:rFonts w:asciiTheme="minorEastAsia" w:hAnsiTheme="minorEastAsia" w:hint="eastAsia"/>
          <w:sz w:val="24"/>
          <w:szCs w:val="24"/>
        </w:rPr>
        <w:t>准备时间：到12月7日前，参赛小组可查阅书籍，分工合作，最后完成作品即可。</w:t>
      </w:r>
    </w:p>
    <w:p w:rsidR="00871160" w:rsidRPr="00871160" w:rsidRDefault="00871160" w:rsidP="00871160">
      <w:pPr>
        <w:pStyle w:val="a5"/>
        <w:numPr>
          <w:ilvl w:val="0"/>
          <w:numId w:val="3"/>
        </w:numPr>
        <w:spacing w:line="440" w:lineRule="exact"/>
        <w:ind w:firstLineChars="0"/>
        <w:jc w:val="left"/>
        <w:rPr>
          <w:rFonts w:asciiTheme="minorEastAsia" w:hAnsiTheme="minorEastAsia"/>
          <w:sz w:val="24"/>
          <w:szCs w:val="24"/>
        </w:rPr>
      </w:pPr>
      <w:r w:rsidRPr="00431953">
        <w:rPr>
          <w:rFonts w:asciiTheme="minorEastAsia" w:hAnsiTheme="minorEastAsia" w:hint="eastAsia"/>
          <w:color w:val="FF0000"/>
          <w:sz w:val="24"/>
          <w:szCs w:val="24"/>
        </w:rPr>
        <w:t>答辩时间：12月8日下午2点30开始，将在二教楼410进行答辩。</w:t>
      </w:r>
      <w:r w:rsidRPr="00871160">
        <w:rPr>
          <w:rFonts w:asciiTheme="minorEastAsia" w:hAnsiTheme="minorEastAsia" w:hint="eastAsia"/>
          <w:sz w:val="24"/>
          <w:szCs w:val="24"/>
        </w:rPr>
        <w:t>答辩顺序会在12月7日晚上8点左右公布，请每个小组提前做好准备。答辩结束之后评委老师就参赛作品打分，比赛结果会在两周内公布。</w:t>
      </w:r>
    </w:p>
    <w:p w:rsidR="00871160" w:rsidRDefault="00871160" w:rsidP="00871160">
      <w:pPr>
        <w:pStyle w:val="a5"/>
        <w:numPr>
          <w:ilvl w:val="0"/>
          <w:numId w:val="3"/>
        </w:numPr>
        <w:spacing w:line="440" w:lineRule="exact"/>
        <w:ind w:firstLineChars="0"/>
        <w:jc w:val="left"/>
        <w:rPr>
          <w:rFonts w:asciiTheme="minorEastAsia" w:hAnsiTheme="minorEastAsia"/>
          <w:sz w:val="24"/>
          <w:szCs w:val="24"/>
        </w:rPr>
      </w:pPr>
      <w:r w:rsidRPr="00871160">
        <w:rPr>
          <w:rFonts w:asciiTheme="minorEastAsia" w:hAnsiTheme="minorEastAsia" w:hint="eastAsia"/>
          <w:sz w:val="24"/>
          <w:szCs w:val="24"/>
        </w:rPr>
        <w:t>颁奖典礼时间待定。</w:t>
      </w:r>
    </w:p>
    <w:p w:rsidR="00431953" w:rsidRPr="00871160" w:rsidRDefault="00431953" w:rsidP="00431953">
      <w:pPr>
        <w:pStyle w:val="a5"/>
        <w:spacing w:line="440" w:lineRule="exact"/>
        <w:ind w:left="420" w:firstLineChars="0" w:firstLine="0"/>
        <w:jc w:val="left"/>
        <w:rPr>
          <w:rFonts w:asciiTheme="minorEastAsia" w:hAnsiTheme="minorEastAsia"/>
          <w:sz w:val="24"/>
          <w:szCs w:val="24"/>
        </w:rPr>
      </w:pPr>
    </w:p>
    <w:p w:rsidR="00871160" w:rsidRDefault="00871160" w:rsidP="00871160">
      <w:pPr>
        <w:pStyle w:val="a5"/>
        <w:numPr>
          <w:ilvl w:val="0"/>
          <w:numId w:val="1"/>
        </w:numPr>
        <w:spacing w:line="440" w:lineRule="exact"/>
        <w:ind w:firstLineChars="0"/>
        <w:jc w:val="left"/>
        <w:rPr>
          <w:b/>
          <w:sz w:val="28"/>
          <w:szCs w:val="28"/>
        </w:rPr>
      </w:pPr>
      <w:r>
        <w:rPr>
          <w:b/>
          <w:sz w:val="28"/>
          <w:szCs w:val="28"/>
        </w:rPr>
        <w:t>报名要求</w:t>
      </w:r>
    </w:p>
    <w:p w:rsidR="00871160" w:rsidRPr="00871160" w:rsidRDefault="00871160" w:rsidP="00871160">
      <w:pPr>
        <w:pStyle w:val="a5"/>
        <w:numPr>
          <w:ilvl w:val="0"/>
          <w:numId w:val="5"/>
        </w:numPr>
        <w:spacing w:line="440" w:lineRule="exact"/>
        <w:ind w:left="480" w:hangingChars="200" w:hanging="480"/>
        <w:jc w:val="left"/>
        <w:rPr>
          <w:rFonts w:asciiTheme="minorEastAsia" w:hAnsiTheme="minorEastAsia"/>
          <w:sz w:val="24"/>
          <w:szCs w:val="24"/>
        </w:rPr>
      </w:pPr>
      <w:r w:rsidRPr="00871160">
        <w:rPr>
          <w:rFonts w:asciiTheme="minorEastAsia" w:hAnsiTheme="minorEastAsia" w:hint="eastAsia"/>
          <w:sz w:val="24"/>
          <w:szCs w:val="24"/>
        </w:rPr>
        <w:t>报名表要求规范，联系方式和银行卡号填写正确，如有错误和更改请在12月8日前联系科技活动部。</w:t>
      </w:r>
    </w:p>
    <w:p w:rsidR="00871160" w:rsidRPr="00871160" w:rsidRDefault="00871160" w:rsidP="00871160">
      <w:pPr>
        <w:pStyle w:val="a5"/>
        <w:numPr>
          <w:ilvl w:val="0"/>
          <w:numId w:val="5"/>
        </w:numPr>
        <w:spacing w:line="440" w:lineRule="exact"/>
        <w:ind w:left="480" w:hangingChars="200" w:hanging="480"/>
        <w:jc w:val="left"/>
        <w:rPr>
          <w:rFonts w:asciiTheme="minorEastAsia" w:hAnsiTheme="minorEastAsia"/>
          <w:sz w:val="24"/>
          <w:szCs w:val="24"/>
        </w:rPr>
      </w:pPr>
      <w:r w:rsidRPr="00871160">
        <w:rPr>
          <w:rFonts w:asciiTheme="minorEastAsia" w:hAnsiTheme="minorEastAsia" w:hint="eastAsia"/>
          <w:sz w:val="24"/>
          <w:szCs w:val="24"/>
        </w:rPr>
        <w:t>简介表应包括作品简介、设计方向（以求达到的预期效果）、设计思路（作品的各部分结构）、作品适用范围等。</w:t>
      </w:r>
    </w:p>
    <w:p w:rsidR="00871160" w:rsidRDefault="00871160" w:rsidP="00871160">
      <w:pPr>
        <w:pStyle w:val="a5"/>
        <w:numPr>
          <w:ilvl w:val="0"/>
          <w:numId w:val="5"/>
        </w:numPr>
        <w:spacing w:line="440" w:lineRule="exact"/>
        <w:ind w:left="480" w:hangingChars="200" w:hanging="480"/>
        <w:jc w:val="left"/>
        <w:rPr>
          <w:rFonts w:asciiTheme="minorEastAsia" w:hAnsiTheme="minorEastAsia"/>
          <w:sz w:val="24"/>
          <w:szCs w:val="24"/>
        </w:rPr>
      </w:pPr>
      <w:r w:rsidRPr="00871160">
        <w:rPr>
          <w:rFonts w:asciiTheme="minorEastAsia" w:hAnsiTheme="minorEastAsia" w:hint="eastAsia"/>
          <w:sz w:val="24"/>
          <w:szCs w:val="24"/>
        </w:rPr>
        <w:lastRenderedPageBreak/>
        <w:t>设计图建议统一使用CAD绘画</w:t>
      </w:r>
      <w:r>
        <w:rPr>
          <w:rFonts w:asciiTheme="minorEastAsia" w:hAnsiTheme="minorEastAsia" w:hint="eastAsia"/>
          <w:sz w:val="24"/>
          <w:szCs w:val="24"/>
        </w:rPr>
        <w:t>（a4纸大小，不超过两页）</w:t>
      </w:r>
      <w:r w:rsidRPr="00871160">
        <w:rPr>
          <w:rFonts w:asciiTheme="minorEastAsia" w:hAnsiTheme="minorEastAsia" w:hint="eastAsia"/>
          <w:sz w:val="24"/>
          <w:szCs w:val="24"/>
        </w:rPr>
        <w:t>，要求能够清晰展示作品结构，总共不超过5个图。</w:t>
      </w:r>
    </w:p>
    <w:p w:rsidR="00431953" w:rsidRPr="00871160" w:rsidRDefault="00431953" w:rsidP="00871160">
      <w:pPr>
        <w:pStyle w:val="a5"/>
        <w:numPr>
          <w:ilvl w:val="0"/>
          <w:numId w:val="5"/>
        </w:numPr>
        <w:spacing w:line="440" w:lineRule="exact"/>
        <w:ind w:left="480" w:hangingChars="200" w:hanging="480"/>
        <w:jc w:val="left"/>
        <w:rPr>
          <w:rFonts w:asciiTheme="minorEastAsia" w:hAnsiTheme="minorEastAsia"/>
          <w:sz w:val="24"/>
          <w:szCs w:val="24"/>
        </w:rPr>
      </w:pPr>
      <w:r>
        <w:rPr>
          <w:rFonts w:hint="eastAsia"/>
          <w:sz w:val="24"/>
          <w:szCs w:val="24"/>
        </w:rPr>
        <w:t>要求各参赛队自行</w:t>
      </w:r>
      <w:r w:rsidRPr="00871160">
        <w:rPr>
          <w:rFonts w:hint="eastAsia"/>
          <w:sz w:val="24"/>
          <w:szCs w:val="24"/>
        </w:rPr>
        <w:t>制作相应的展页</w:t>
      </w:r>
      <w:r>
        <w:rPr>
          <w:rFonts w:hint="eastAsia"/>
          <w:sz w:val="24"/>
          <w:szCs w:val="24"/>
        </w:rPr>
        <w:t>，</w:t>
      </w:r>
      <w:r w:rsidR="00D60287">
        <w:rPr>
          <w:rFonts w:hint="eastAsia"/>
          <w:sz w:val="24"/>
          <w:szCs w:val="24"/>
        </w:rPr>
        <w:t>具体要求在</w:t>
      </w:r>
      <w:r w:rsidR="00D60287">
        <w:rPr>
          <w:rFonts w:hint="eastAsia"/>
          <w:sz w:val="24"/>
          <w:szCs w:val="24"/>
        </w:rPr>
        <w:t>11</w:t>
      </w:r>
      <w:r w:rsidR="00D60287">
        <w:rPr>
          <w:rFonts w:hint="eastAsia"/>
          <w:sz w:val="24"/>
          <w:szCs w:val="24"/>
        </w:rPr>
        <w:t>月</w:t>
      </w:r>
      <w:r w:rsidR="00D60287">
        <w:rPr>
          <w:rFonts w:hint="eastAsia"/>
          <w:sz w:val="24"/>
          <w:szCs w:val="24"/>
        </w:rPr>
        <w:t>10</w:t>
      </w:r>
      <w:r w:rsidR="00D60287">
        <w:rPr>
          <w:rFonts w:hint="eastAsia"/>
          <w:sz w:val="24"/>
          <w:szCs w:val="24"/>
        </w:rPr>
        <w:t>左右公布。</w:t>
      </w:r>
    </w:p>
    <w:p w:rsidR="00871160" w:rsidRPr="00871160" w:rsidRDefault="00871160" w:rsidP="00871160">
      <w:pPr>
        <w:pStyle w:val="a5"/>
        <w:numPr>
          <w:ilvl w:val="0"/>
          <w:numId w:val="5"/>
        </w:numPr>
        <w:spacing w:line="440" w:lineRule="exact"/>
        <w:ind w:left="480" w:hangingChars="200" w:hanging="480"/>
        <w:jc w:val="left"/>
        <w:rPr>
          <w:rFonts w:asciiTheme="minorEastAsia" w:hAnsiTheme="minorEastAsia"/>
          <w:sz w:val="24"/>
          <w:szCs w:val="24"/>
        </w:rPr>
      </w:pPr>
      <w:r w:rsidRPr="00871160">
        <w:rPr>
          <w:rFonts w:asciiTheme="minorEastAsia" w:hAnsiTheme="minorEastAsia" w:hint="eastAsia"/>
          <w:sz w:val="24"/>
          <w:szCs w:val="24"/>
        </w:rPr>
        <w:t>视频控制在3分钟以内，要求画面清晰，能够展示作品完成一次工作即可。</w:t>
      </w:r>
    </w:p>
    <w:p w:rsidR="00871160" w:rsidRPr="00431953" w:rsidRDefault="00871160" w:rsidP="00871160">
      <w:pPr>
        <w:pStyle w:val="a5"/>
        <w:numPr>
          <w:ilvl w:val="0"/>
          <w:numId w:val="5"/>
        </w:numPr>
        <w:spacing w:line="440" w:lineRule="exact"/>
        <w:ind w:left="480" w:hangingChars="200" w:hanging="480"/>
        <w:jc w:val="left"/>
        <w:rPr>
          <w:rFonts w:asciiTheme="minorEastAsia" w:hAnsiTheme="minorEastAsia"/>
          <w:color w:val="FF0000"/>
          <w:sz w:val="24"/>
          <w:szCs w:val="24"/>
        </w:rPr>
      </w:pPr>
      <w:r w:rsidRPr="00431953">
        <w:rPr>
          <w:rFonts w:asciiTheme="minorEastAsia" w:hAnsiTheme="minorEastAsia" w:hint="eastAsia"/>
          <w:color w:val="FF0000"/>
          <w:sz w:val="24"/>
          <w:szCs w:val="24"/>
        </w:rPr>
        <w:t>注：所有文档要求用office软件填写。提交报名表时文档名称应为：xx学院-xx级xx班-xxx组（xxx为组长）-作品名称</w:t>
      </w:r>
      <w:r w:rsidR="00D60287" w:rsidRPr="00431953">
        <w:rPr>
          <w:rFonts w:asciiTheme="minorEastAsia" w:hAnsiTheme="minorEastAsia" w:hint="eastAsia"/>
          <w:color w:val="FF0000"/>
          <w:sz w:val="24"/>
          <w:szCs w:val="24"/>
        </w:rPr>
        <w:t>-电话</w:t>
      </w:r>
      <w:r w:rsidRPr="00431953">
        <w:rPr>
          <w:rFonts w:asciiTheme="minorEastAsia" w:hAnsiTheme="minorEastAsia" w:hint="eastAsia"/>
          <w:color w:val="FF0000"/>
          <w:sz w:val="24"/>
          <w:szCs w:val="24"/>
        </w:rPr>
        <w:t>，简介表、设计图和视频要求如上，最后打包发到肖春燕邮箱。</w:t>
      </w:r>
    </w:p>
    <w:p w:rsidR="00431953" w:rsidRPr="00871160" w:rsidRDefault="00431953" w:rsidP="00431953">
      <w:pPr>
        <w:pStyle w:val="a5"/>
        <w:spacing w:line="440" w:lineRule="exact"/>
        <w:ind w:left="480" w:firstLineChars="0" w:firstLine="0"/>
        <w:jc w:val="left"/>
        <w:rPr>
          <w:rFonts w:asciiTheme="minorEastAsia" w:hAnsiTheme="minorEastAsia"/>
          <w:sz w:val="24"/>
          <w:szCs w:val="24"/>
        </w:rPr>
      </w:pPr>
    </w:p>
    <w:p w:rsidR="00871160" w:rsidRPr="00DE4A5A" w:rsidRDefault="00871160" w:rsidP="00431953">
      <w:pPr>
        <w:spacing w:line="440" w:lineRule="exact"/>
        <w:jc w:val="left"/>
        <w:rPr>
          <w:rFonts w:asciiTheme="minorEastAsia" w:hAnsiTheme="minorEastAsia"/>
          <w:sz w:val="24"/>
          <w:szCs w:val="24"/>
        </w:rPr>
      </w:pPr>
    </w:p>
    <w:sectPr w:rsidR="00871160" w:rsidRPr="00DE4A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1F8" w:rsidRDefault="001C41F8" w:rsidP="00871160">
      <w:r>
        <w:separator/>
      </w:r>
    </w:p>
  </w:endnote>
  <w:endnote w:type="continuationSeparator" w:id="0">
    <w:p w:rsidR="001C41F8" w:rsidRDefault="001C41F8" w:rsidP="00871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1F8" w:rsidRDefault="001C41F8" w:rsidP="00871160">
      <w:r>
        <w:separator/>
      </w:r>
    </w:p>
  </w:footnote>
  <w:footnote w:type="continuationSeparator" w:id="0">
    <w:p w:rsidR="001C41F8" w:rsidRDefault="001C41F8" w:rsidP="008711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41871"/>
    <w:multiLevelType w:val="hybridMultilevel"/>
    <w:tmpl w:val="6940240E"/>
    <w:lvl w:ilvl="0" w:tplc="1E1EAF0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E83D64"/>
    <w:multiLevelType w:val="hybridMultilevel"/>
    <w:tmpl w:val="EAA2E9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77443C0"/>
    <w:multiLevelType w:val="hybridMultilevel"/>
    <w:tmpl w:val="9E2C97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D5A0D4A"/>
    <w:multiLevelType w:val="hybridMultilevel"/>
    <w:tmpl w:val="F1C0D3DA"/>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40553584"/>
    <w:multiLevelType w:val="hybridMultilevel"/>
    <w:tmpl w:val="A25641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5E5"/>
    <w:rsid w:val="001C41F8"/>
    <w:rsid w:val="00431953"/>
    <w:rsid w:val="00436E45"/>
    <w:rsid w:val="004B69D2"/>
    <w:rsid w:val="005145E5"/>
    <w:rsid w:val="00807E24"/>
    <w:rsid w:val="00871160"/>
    <w:rsid w:val="00D60287"/>
    <w:rsid w:val="00DE4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11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1160"/>
    <w:rPr>
      <w:sz w:val="18"/>
      <w:szCs w:val="18"/>
    </w:rPr>
  </w:style>
  <w:style w:type="paragraph" w:styleId="a4">
    <w:name w:val="footer"/>
    <w:basedOn w:val="a"/>
    <w:link w:val="Char0"/>
    <w:uiPriority w:val="99"/>
    <w:unhideWhenUsed/>
    <w:rsid w:val="00871160"/>
    <w:pPr>
      <w:tabs>
        <w:tab w:val="center" w:pos="4153"/>
        <w:tab w:val="right" w:pos="8306"/>
      </w:tabs>
      <w:snapToGrid w:val="0"/>
      <w:jc w:val="left"/>
    </w:pPr>
    <w:rPr>
      <w:sz w:val="18"/>
      <w:szCs w:val="18"/>
    </w:rPr>
  </w:style>
  <w:style w:type="character" w:customStyle="1" w:styleId="Char0">
    <w:name w:val="页脚 Char"/>
    <w:basedOn w:val="a0"/>
    <w:link w:val="a4"/>
    <w:uiPriority w:val="99"/>
    <w:rsid w:val="00871160"/>
    <w:rPr>
      <w:sz w:val="18"/>
      <w:szCs w:val="18"/>
    </w:rPr>
  </w:style>
  <w:style w:type="paragraph" w:styleId="a5">
    <w:name w:val="List Paragraph"/>
    <w:basedOn w:val="a"/>
    <w:uiPriority w:val="34"/>
    <w:qFormat/>
    <w:rsid w:val="0087116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11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1160"/>
    <w:rPr>
      <w:sz w:val="18"/>
      <w:szCs w:val="18"/>
    </w:rPr>
  </w:style>
  <w:style w:type="paragraph" w:styleId="a4">
    <w:name w:val="footer"/>
    <w:basedOn w:val="a"/>
    <w:link w:val="Char0"/>
    <w:uiPriority w:val="99"/>
    <w:unhideWhenUsed/>
    <w:rsid w:val="00871160"/>
    <w:pPr>
      <w:tabs>
        <w:tab w:val="center" w:pos="4153"/>
        <w:tab w:val="right" w:pos="8306"/>
      </w:tabs>
      <w:snapToGrid w:val="0"/>
      <w:jc w:val="left"/>
    </w:pPr>
    <w:rPr>
      <w:sz w:val="18"/>
      <w:szCs w:val="18"/>
    </w:rPr>
  </w:style>
  <w:style w:type="character" w:customStyle="1" w:styleId="Char0">
    <w:name w:val="页脚 Char"/>
    <w:basedOn w:val="a0"/>
    <w:link w:val="a4"/>
    <w:uiPriority w:val="99"/>
    <w:rsid w:val="00871160"/>
    <w:rPr>
      <w:sz w:val="18"/>
      <w:szCs w:val="18"/>
    </w:rPr>
  </w:style>
  <w:style w:type="paragraph" w:styleId="a5">
    <w:name w:val="List Paragraph"/>
    <w:basedOn w:val="a"/>
    <w:uiPriority w:val="34"/>
    <w:qFormat/>
    <w:rsid w:val="0087116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selina.armi@hotmail.com</dc:creator>
  <cp:keywords/>
  <dc:description/>
  <cp:lastModifiedBy>selina.armi@hotmail.com</cp:lastModifiedBy>
  <cp:revision>6</cp:revision>
  <dcterms:created xsi:type="dcterms:W3CDTF">2018-10-28T05:05:00Z</dcterms:created>
  <dcterms:modified xsi:type="dcterms:W3CDTF">2018-10-30T07:13:00Z</dcterms:modified>
</cp:coreProperties>
</file>